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EE" w:rsidRDefault="000E04EE" w:rsidP="000E04EE">
      <w:pPr>
        <w:jc w:val="center"/>
        <w:rPr>
          <w:sz w:val="28"/>
          <w:szCs w:val="28"/>
        </w:rPr>
      </w:pPr>
    </w:p>
    <w:p w:rsidR="000E04EE" w:rsidRDefault="000E04EE" w:rsidP="000E04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ГУО «Дошкольный центр развития ребенка </w:t>
      </w:r>
      <w:proofErr w:type="spellStart"/>
      <w:r>
        <w:rPr>
          <w:sz w:val="28"/>
          <w:szCs w:val="28"/>
        </w:rPr>
        <w:t>агр</w:t>
      </w:r>
      <w:proofErr w:type="spellEnd"/>
      <w:r>
        <w:rPr>
          <w:sz w:val="28"/>
          <w:szCs w:val="28"/>
        </w:rPr>
        <w:t>. Вертелишки»</w:t>
      </w:r>
    </w:p>
    <w:p w:rsidR="000E04EE" w:rsidRDefault="000E04EE" w:rsidP="000E04EE">
      <w:pPr>
        <w:jc w:val="center"/>
        <w:rPr>
          <w:b/>
          <w:sz w:val="48"/>
          <w:szCs w:val="48"/>
        </w:rPr>
      </w:pPr>
    </w:p>
    <w:p w:rsidR="000E04EE" w:rsidRDefault="000E04EE" w:rsidP="000E04EE">
      <w:pPr>
        <w:jc w:val="center"/>
        <w:rPr>
          <w:b/>
          <w:sz w:val="48"/>
          <w:szCs w:val="48"/>
        </w:rPr>
      </w:pPr>
    </w:p>
    <w:p w:rsidR="000E04EE" w:rsidRDefault="000E04EE" w:rsidP="000E04EE">
      <w:pPr>
        <w:jc w:val="center"/>
        <w:rPr>
          <w:b/>
          <w:sz w:val="48"/>
          <w:szCs w:val="48"/>
        </w:rPr>
      </w:pPr>
    </w:p>
    <w:p w:rsidR="000E04EE" w:rsidRDefault="000E04EE" w:rsidP="000E04EE">
      <w:pPr>
        <w:jc w:val="center"/>
        <w:rPr>
          <w:b/>
          <w:sz w:val="48"/>
          <w:szCs w:val="48"/>
        </w:rPr>
      </w:pPr>
    </w:p>
    <w:p w:rsidR="000E04EE" w:rsidRDefault="000E04EE" w:rsidP="000E04EE">
      <w:pPr>
        <w:jc w:val="center"/>
        <w:rPr>
          <w:b/>
          <w:sz w:val="48"/>
          <w:szCs w:val="48"/>
        </w:rPr>
      </w:pPr>
    </w:p>
    <w:p w:rsidR="000E04EE" w:rsidRDefault="000E04EE" w:rsidP="000E04EE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КОНСУЛЬТАЦИЯ:</w:t>
      </w:r>
    </w:p>
    <w:p w:rsidR="000E04EE" w:rsidRDefault="000E04EE" w:rsidP="000E04EE">
      <w:pPr>
        <w:jc w:val="center"/>
        <w:rPr>
          <w:rFonts w:ascii="Calibri" w:hAnsi="Calibri"/>
          <w:b/>
          <w:sz w:val="52"/>
          <w:szCs w:val="52"/>
        </w:rPr>
      </w:pPr>
      <w:r>
        <w:rPr>
          <w:b/>
          <w:sz w:val="52"/>
          <w:szCs w:val="52"/>
        </w:rPr>
        <w:t>«Поощрения и наказания на Ваш выбор</w:t>
      </w:r>
      <w:r>
        <w:rPr>
          <w:b/>
          <w:sz w:val="52"/>
          <w:szCs w:val="52"/>
        </w:rPr>
        <w:t>»</w:t>
      </w:r>
    </w:p>
    <w:p w:rsidR="000E04EE" w:rsidRDefault="000E04EE" w:rsidP="000E04EE">
      <w:pPr>
        <w:jc w:val="center"/>
        <w:rPr>
          <w:b/>
          <w:sz w:val="96"/>
          <w:szCs w:val="96"/>
        </w:rPr>
      </w:pPr>
    </w:p>
    <w:p w:rsidR="000E04EE" w:rsidRDefault="000E04EE" w:rsidP="000E04EE">
      <w:pPr>
        <w:rPr>
          <w:sz w:val="48"/>
          <w:szCs w:val="48"/>
        </w:rPr>
      </w:pPr>
    </w:p>
    <w:p w:rsidR="000E04EE" w:rsidRDefault="000E04EE" w:rsidP="000E04EE">
      <w:pPr>
        <w:rPr>
          <w:sz w:val="48"/>
          <w:szCs w:val="48"/>
        </w:rPr>
      </w:pPr>
    </w:p>
    <w:p w:rsidR="000E04EE" w:rsidRDefault="000E04EE" w:rsidP="000E04EE">
      <w:pPr>
        <w:tabs>
          <w:tab w:val="left" w:pos="7440"/>
        </w:tabs>
        <w:ind w:right="355"/>
        <w:jc w:val="right"/>
      </w:pPr>
      <w:r>
        <w:rPr>
          <w:sz w:val="48"/>
          <w:szCs w:val="48"/>
        </w:rPr>
        <w:tab/>
      </w:r>
      <w:r>
        <w:t>Подготовила:</w:t>
      </w:r>
    </w:p>
    <w:p w:rsidR="000E04EE" w:rsidRDefault="000E04EE" w:rsidP="000E04EE">
      <w:pPr>
        <w:tabs>
          <w:tab w:val="left" w:pos="7440"/>
        </w:tabs>
        <w:ind w:right="355"/>
        <w:jc w:val="right"/>
      </w:pPr>
      <w:r>
        <w:t>Педагог-психолог</w:t>
      </w:r>
    </w:p>
    <w:p w:rsidR="000E04EE" w:rsidRDefault="000E04EE" w:rsidP="000E04EE">
      <w:pPr>
        <w:tabs>
          <w:tab w:val="left" w:pos="7020"/>
        </w:tabs>
        <w:ind w:right="355"/>
        <w:jc w:val="right"/>
      </w:pPr>
      <w:r>
        <w:t xml:space="preserve">Анастасия Александровна </w:t>
      </w:r>
      <w:proofErr w:type="spellStart"/>
      <w:r>
        <w:t>Сакович</w:t>
      </w:r>
      <w:proofErr w:type="spellEnd"/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0E04E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E04EE" w:rsidRDefault="000E04EE" w:rsidP="00970DD5">
      <w:pPr>
        <w:ind w:firstLine="567"/>
        <w:jc w:val="center"/>
        <w:rPr>
          <w:b/>
          <w:i/>
          <w:sz w:val="28"/>
        </w:rPr>
      </w:pPr>
    </w:p>
    <w:p w:rsidR="000E04EE" w:rsidRDefault="000E04EE" w:rsidP="00970DD5">
      <w:pPr>
        <w:ind w:firstLine="567"/>
        <w:jc w:val="center"/>
        <w:rPr>
          <w:b/>
          <w:i/>
          <w:sz w:val="28"/>
        </w:rPr>
      </w:pPr>
    </w:p>
    <w:p w:rsidR="00970DD5" w:rsidRPr="00970DD5" w:rsidRDefault="00970DD5" w:rsidP="00970DD5">
      <w:pPr>
        <w:ind w:firstLine="567"/>
        <w:jc w:val="center"/>
        <w:rPr>
          <w:b/>
          <w:i/>
          <w:sz w:val="28"/>
        </w:rPr>
      </w:pPr>
      <w:bookmarkStart w:id="0" w:name="_GoBack"/>
      <w:bookmarkEnd w:id="0"/>
      <w:r w:rsidRPr="00970DD5">
        <w:rPr>
          <w:b/>
          <w:i/>
          <w:sz w:val="28"/>
        </w:rPr>
        <w:lastRenderedPageBreak/>
        <w:t>Поощрения и наказания на ваш выбор...</w:t>
      </w:r>
    </w:p>
    <w:tbl>
      <w:tblPr>
        <w:tblW w:w="5000" w:type="pct"/>
        <w:tblCellSpacing w:w="0" w:type="dxa"/>
        <w:shd w:val="clear" w:color="auto" w:fill="5BC9E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970DD5" w:rsidRPr="00970DD5" w:rsidTr="00970DD5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70DD5" w:rsidRDefault="00970DD5" w:rsidP="00970DD5">
            <w:pPr>
              <w:ind w:firstLine="567"/>
              <w:jc w:val="both"/>
            </w:pPr>
            <w:r w:rsidRPr="00970DD5">
              <w:t xml:space="preserve">Поощрения и наказания на ваш выбор В самом деле, всем приходится хвалить и наказывать детей. Сколько существует педагогика, в том числе родительская (народная), столько и бытует мнений, разногласий, споров вокруг данной проблемы. И не только о наказаниях, но и поощрениях. Одни боятся захвалить и воспитать ребёнка чересчур избалованным, другие, наоборот, используют похвалу как главный метод воспитания. Часть родителей категорически возражает против наказания, особенно телесного: боятся подавить в ребёнке личность и вызвать целый ряд негативных явлений – страх, ненависть к родителям и окружающему миру. Разумеется, однозначно выражать мнение по этому деликатному вопросу было бы неверным. Мы лишь попытаемся дать вам различные советы с использованием мнений российских и зарубежных авторов. </w:t>
            </w:r>
          </w:p>
          <w:p w:rsidR="00970DD5" w:rsidRPr="00970DD5" w:rsidRDefault="00970DD5" w:rsidP="00970DD5">
            <w:pPr>
              <w:spacing w:after="0"/>
              <w:ind w:firstLine="567"/>
              <w:jc w:val="both"/>
              <w:rPr>
                <w:b/>
              </w:rPr>
            </w:pPr>
            <w:r w:rsidRPr="00970DD5">
              <w:rPr>
                <w:b/>
                <w:u w:val="single"/>
              </w:rPr>
              <w:t>О поощрении</w:t>
            </w:r>
            <w:r w:rsidRPr="00970DD5">
              <w:rPr>
                <w:b/>
              </w:rPr>
              <w:t xml:space="preserve">. Наши советы: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1. Не хвалить особенно часто (имеется в виду </w:t>
            </w:r>
            <w:proofErr w:type="spellStart"/>
            <w:r w:rsidRPr="00970DD5">
              <w:t>каждоминутно</w:t>
            </w:r>
            <w:proofErr w:type="spellEnd"/>
            <w:r w:rsidRPr="00970DD5">
              <w:t xml:space="preserve">), т.к. в этом случае потеряется важнейший смысл похвалы.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2. Предлагаем (если ещё этого нет) дать ребёнку второе имя – существительное, не производное от первого. Это может быть «рыбка», «зайчик», «ласточка», «солнышко». Поскольку дети, как и женщины, любят ушами и им нравится такое к себе обращение, можно использовать его в качестве похвалы - лёгкого поощрения.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3. Чередовать в этом плане производное от имени – Наташа – </w:t>
            </w:r>
            <w:proofErr w:type="spellStart"/>
            <w:r w:rsidRPr="00970DD5">
              <w:t>Натусенька</w:t>
            </w:r>
            <w:proofErr w:type="spellEnd"/>
            <w:r w:rsidRPr="00970DD5">
              <w:t xml:space="preserve"> – Наточка – Натали – </w:t>
            </w:r>
            <w:proofErr w:type="spellStart"/>
            <w:r w:rsidRPr="00970DD5">
              <w:t>Натулечка</w:t>
            </w:r>
            <w:proofErr w:type="spellEnd"/>
            <w:r w:rsidRPr="00970DD5">
              <w:t xml:space="preserve"> и т. д. </w:t>
            </w:r>
          </w:p>
          <w:p w:rsidR="00970DD5" w:rsidRPr="00970DD5" w:rsidRDefault="00970DD5" w:rsidP="00970DD5">
            <w:pPr>
              <w:spacing w:after="0"/>
              <w:ind w:firstLine="567"/>
              <w:jc w:val="both"/>
            </w:pPr>
            <w:r w:rsidRPr="00970DD5">
              <w:t>4. Использовать всё великолепие русского языка, обращаясь к ребёнку с восторгом и в превосходной степени: умница, молодчина, великолепно. Превосходно, очень хорошо, самый умный, добрый, красивый и т.д. (только не лично он, а его поступки его таковым делают).</w:t>
            </w:r>
          </w:p>
          <w:p w:rsidR="00970DD5" w:rsidRPr="00970DD5" w:rsidRDefault="00970DD5" w:rsidP="00970DD5">
            <w:pPr>
              <w:spacing w:before="240" w:after="0"/>
              <w:ind w:firstLine="567"/>
              <w:jc w:val="both"/>
              <w:rPr>
                <w:b/>
              </w:rPr>
            </w:pPr>
            <w:r w:rsidRPr="00970DD5">
              <w:rPr>
                <w:b/>
              </w:rPr>
              <w:t xml:space="preserve">Поощрение контактное и бесконтактное не материального порядка.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1. Научить хвалить себя самого (Я – молодец; или с помощью жестов рук и лица);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2. Пожать руку, обнять, поцеловать;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3. Похвалить ребёнка в присутствии других (родственников, друзей, просто в общественном месте – на улице, в автобусе);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4. Поощрить без слов, жестами и мимикой, показом пальцами рук;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5. Дать особые обещания, к примеру, «За то, что ты… в субботу пойдём в зоопарк. </w:t>
            </w:r>
          </w:p>
          <w:p w:rsidR="00970DD5" w:rsidRPr="00970DD5" w:rsidRDefault="00970DD5" w:rsidP="00970DD5">
            <w:pPr>
              <w:spacing w:before="240"/>
              <w:ind w:firstLine="567"/>
              <w:jc w:val="both"/>
            </w:pPr>
            <w:r w:rsidRPr="00970DD5">
              <w:rPr>
                <w:b/>
              </w:rPr>
              <w:t>Поощрения материального плана</w:t>
            </w:r>
            <w:r w:rsidRPr="00970DD5">
              <w:t>. За особо хорошее поведение, активные проявления доброты, трудолюбия, чуткости и заботливости пообещать и быстро выполнить (а то ребёнок забудет) поощрение материального плана (купить любимую игрушку, мороженое). К этому методу прибегать нечасто.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rPr>
                <w:b/>
                <w:u w:val="single"/>
              </w:rPr>
              <w:t>А теперь – наказания.</w:t>
            </w:r>
            <w:r w:rsidRPr="00970DD5">
              <w:rPr>
                <w:b/>
              </w:rPr>
              <w:t xml:space="preserve"> Что категорически нельзя</w:t>
            </w:r>
            <w:r w:rsidRPr="00970DD5">
              <w:t xml:space="preserve">: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1. Наказывать едой;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2. </w:t>
            </w:r>
            <w:r>
              <w:t>Б</w:t>
            </w:r>
            <w:r w:rsidRPr="00970DD5">
              <w:t xml:space="preserve">ить;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3. Обзывать бранными словами (в том числе жаргонизмами и вульгаризмами)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4. Кричать;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5. Ставить в угол надолго;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6. Наказывать в публичном месте (в магазине, на улице, в гостях); </w:t>
            </w:r>
          </w:p>
          <w:p w:rsidR="00970DD5" w:rsidRPr="00970DD5" w:rsidRDefault="00970DD5" w:rsidP="00970DD5">
            <w:pPr>
              <w:spacing w:after="0"/>
              <w:ind w:firstLine="567"/>
              <w:jc w:val="both"/>
            </w:pPr>
            <w:r w:rsidRPr="00970DD5">
              <w:t>7. Повторять свои требования множество раз.</w:t>
            </w:r>
          </w:p>
          <w:p w:rsidR="00970DD5" w:rsidRDefault="00970DD5" w:rsidP="00970DD5">
            <w:pPr>
              <w:spacing w:before="240" w:after="0"/>
              <w:ind w:firstLine="567"/>
              <w:jc w:val="both"/>
            </w:pPr>
            <w:r w:rsidRPr="00970DD5">
              <w:t xml:space="preserve">Мнения авторитетных учёных. П.П. </w:t>
            </w:r>
            <w:proofErr w:type="spellStart"/>
            <w:r w:rsidRPr="00970DD5">
              <w:t>Блонский</w:t>
            </w:r>
            <w:proofErr w:type="spellEnd"/>
            <w:r w:rsidRPr="00970DD5">
              <w:t xml:space="preserve"> (русский педагог) возражал против телесного наказания, мотивируя это следующим: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1. Наказание </w:t>
            </w:r>
            <w:r w:rsidR="006B54DC" w:rsidRPr="00970DD5">
              <w:t>апеллирует</w:t>
            </w:r>
            <w:r w:rsidRPr="00970DD5">
              <w:t xml:space="preserve"> к животному страху;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2. Вселяет ненависть к тому, из-за чего наказывают;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3. Оно делает ребёнка забитым и потому ничтожным;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>4. Освобождает от угрызений совести</w:t>
            </w:r>
            <w:r>
              <w:t>;</w:t>
            </w:r>
            <w:r w:rsidRPr="00970DD5">
              <w:t xml:space="preserve">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5. Впоследствии такие дети делаются нечувствительными;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>6. Наказание унижает и создаёт морального циника</w:t>
            </w:r>
            <w:r w:rsidR="006B54DC">
              <w:t>.</w:t>
            </w:r>
          </w:p>
          <w:p w:rsidR="00970DD5" w:rsidRDefault="00970DD5" w:rsidP="00970DD5">
            <w:pPr>
              <w:spacing w:before="240" w:after="0"/>
              <w:ind w:firstLine="567"/>
              <w:jc w:val="both"/>
            </w:pPr>
            <w:r w:rsidRPr="00970DD5">
              <w:lastRenderedPageBreak/>
              <w:t xml:space="preserve">А. </w:t>
            </w:r>
            <w:proofErr w:type="spellStart"/>
            <w:r w:rsidRPr="00970DD5">
              <w:t>Фромм</w:t>
            </w:r>
            <w:proofErr w:type="spellEnd"/>
            <w:r w:rsidRPr="00970DD5">
              <w:t xml:space="preserve"> (терапевт и педагог) утверждает, что в наказаниях таятся следующие опасности: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1. Очень часто наказание не исправляет ребёнка, а лишь преображает его;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2. Наказания вынуждают ребёнка опасаться потерять родительскую любовь;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3. У наказанного ребёнка может возникнуть враждебное чувство к родителям;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4. Частые наказания так или иначе побуждают ребёнка оставаться инфантильным;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5. Наказание может помочь ребёнку привлечь внимание родителей. </w:t>
            </w:r>
          </w:p>
          <w:p w:rsidR="00970DD5" w:rsidRPr="00970DD5" w:rsidRDefault="00970DD5" w:rsidP="00970DD5">
            <w:pPr>
              <w:spacing w:before="240" w:after="0"/>
              <w:ind w:firstLine="567"/>
              <w:jc w:val="both"/>
              <w:rPr>
                <w:b/>
              </w:rPr>
            </w:pPr>
            <w:r w:rsidRPr="00970DD5">
              <w:rPr>
                <w:b/>
              </w:rPr>
              <w:t xml:space="preserve">Учитывая психологический риск, связанный с наказанием, справедливо задать вопрос: чем можно его заменить?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1. Терпением. Это самая большая добродетель, какая может быть у родителей;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2. Объяснением. Объясните ребёнку, почему его поведение неправильно, но будьте предельно краткими;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>3. Отвлечением. Постарайтесь предложить вашему ребёнку что-нибудь более привлекательное,</w:t>
            </w:r>
            <w:r>
              <w:t xml:space="preserve"> чем то, что ему сейчас хочется;</w:t>
            </w:r>
            <w:r w:rsidRPr="00970DD5">
              <w:t xml:space="preserve">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4. Неторопливостью. Не спешите наказывать сына или дочь – подождите, пока поступок повторится. </w:t>
            </w:r>
          </w:p>
          <w:p w:rsidR="00970DD5" w:rsidRPr="00970DD5" w:rsidRDefault="00970DD5" w:rsidP="00970DD5">
            <w:pPr>
              <w:spacing w:after="0"/>
              <w:ind w:firstLine="567"/>
              <w:jc w:val="both"/>
            </w:pPr>
            <w:r w:rsidRPr="00970DD5">
              <w:t>5. Наградами. На худой конец. Они более эффективны, чем наказания.</w:t>
            </w:r>
          </w:p>
          <w:p w:rsidR="00970DD5" w:rsidRPr="00970DD5" w:rsidRDefault="00970DD5" w:rsidP="00970DD5">
            <w:pPr>
              <w:spacing w:before="240" w:after="0"/>
              <w:ind w:firstLine="567"/>
              <w:jc w:val="both"/>
              <w:rPr>
                <w:b/>
              </w:rPr>
            </w:pPr>
            <w:r w:rsidRPr="00970DD5">
              <w:rPr>
                <w:b/>
              </w:rPr>
              <w:t xml:space="preserve">А сейчас – наши советы.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1. Научить ребёнка поругать себя самого. Таким образом мы с вами на пути к самоконтролю, самоанализу, самокритике. В разумных пределах, конечно.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2. Обратиться к ребёнку по-деловому – Наташа (не </w:t>
            </w:r>
            <w:proofErr w:type="spellStart"/>
            <w:r w:rsidRPr="00970DD5">
              <w:t>Натусенька</w:t>
            </w:r>
            <w:proofErr w:type="spellEnd"/>
            <w:r w:rsidRPr="00970DD5">
              <w:t xml:space="preserve">).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3. Изменить тон общения (решительный, но не крикливый; строгий, внушительный, не допускающий возражения).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4. Изменить в себе самом (т.е. в родителе) выражение лица – нахмурить брови, высказать иногда своё удивление, иногда возмущение, обиду, гнев…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 w:rsidRPr="00970DD5">
              <w:t xml:space="preserve">5. Лишать на время любимой игрушки или другого предмета, поставив их на видное место. Периодически при этом напоминать ребёнку: «Скучает сегодня наша кукла» и т.п. </w:t>
            </w:r>
          </w:p>
          <w:p w:rsidR="00970DD5" w:rsidRDefault="00970DD5" w:rsidP="00970DD5">
            <w:pPr>
              <w:spacing w:after="0"/>
              <w:ind w:firstLine="567"/>
              <w:jc w:val="both"/>
            </w:pPr>
            <w:r>
              <w:t>6. Организовать дома «</w:t>
            </w:r>
            <w:r w:rsidRPr="00970DD5">
              <w:t xml:space="preserve">Уголок необдуманных поступков», где ребёнок будет наказанным не стоять, а сидеть (но без ничего). Так делается в ряде детских садов Германии. Но после любого наказания обязательно обговаривать (кратко) почему, за что наказан; а потом – всегда приласкать ребёнка и показать ему, что он желанный и любимый. Но наказание нельзя прерывать посредине, поддавшись уговорам близких и самого ребёнка. В заключение отметим, что во всей системе поощрений и наказаний важна интуиция родителей, дедушек и бабушек – ведь вы, как никто другой, знаете своего ребёнка, знаете, каков он, что он любит и т.д. Важно в данном случае не переусердствовать ни в ту, ни в другую сторону. </w:t>
            </w:r>
          </w:p>
          <w:p w:rsidR="006B54DC" w:rsidRDefault="00970DD5" w:rsidP="006B54DC">
            <w:pPr>
              <w:spacing w:before="240" w:after="0"/>
              <w:ind w:firstLine="567"/>
              <w:jc w:val="both"/>
            </w:pPr>
            <w:r w:rsidRPr="00970DD5">
              <w:t xml:space="preserve">И ещё. Внимательно вчитайтесь в смысл заключения американского доктора </w:t>
            </w:r>
            <w:proofErr w:type="spellStart"/>
            <w:r w:rsidRPr="00970DD5">
              <w:t>Бертона</w:t>
            </w:r>
            <w:proofErr w:type="spellEnd"/>
            <w:r w:rsidRPr="00970DD5">
              <w:t xml:space="preserve"> Л. Уайта: «Лучшими родителями оказываются те, которые преуспели в трёх ключевых функциях: 1. Они удачно оформляли и организовывали окружающее детей пространство (развивающую среду) 2. Они позволяли детям отрывать их от дел приблизительно на полминуты, в течение которых ребёнку можно что-нибудь объяснить, рассказать, можно утешить и подбодрить его; 3. Воспитывая своих детей, они высказывали по отношению к ним одновременно и </w:t>
            </w:r>
            <w:r w:rsidR="006B54DC" w:rsidRPr="00970DD5">
              <w:t>несокрушимую твёрдость,</w:t>
            </w:r>
            <w:r w:rsidRPr="00970DD5">
              <w:t xml:space="preserve"> и великую нежность». </w:t>
            </w:r>
          </w:p>
          <w:p w:rsidR="006B54DC" w:rsidRDefault="00970DD5" w:rsidP="006B54DC">
            <w:pPr>
              <w:ind w:firstLine="567"/>
              <w:jc w:val="both"/>
            </w:pPr>
            <w:r w:rsidRPr="00970DD5">
              <w:t xml:space="preserve">Лучше выразить, наверное, будет трудно. </w:t>
            </w:r>
          </w:p>
          <w:p w:rsidR="00970DD5" w:rsidRPr="006B54DC" w:rsidRDefault="00970DD5" w:rsidP="006B54DC">
            <w:pPr>
              <w:spacing w:before="240"/>
              <w:ind w:firstLine="567"/>
              <w:jc w:val="center"/>
              <w:rPr>
                <w:b/>
              </w:rPr>
            </w:pPr>
            <w:r w:rsidRPr="006B54DC">
              <w:rPr>
                <w:b/>
              </w:rPr>
              <w:t>Желаем успеха!</w:t>
            </w:r>
          </w:p>
        </w:tc>
      </w:tr>
    </w:tbl>
    <w:p w:rsidR="00271ACE" w:rsidRPr="00970DD5" w:rsidRDefault="000E04EE" w:rsidP="00970DD5">
      <w:pPr>
        <w:ind w:firstLine="567"/>
        <w:jc w:val="both"/>
      </w:pPr>
    </w:p>
    <w:sectPr w:rsidR="00271ACE" w:rsidRPr="00970DD5" w:rsidSect="000E04EE">
      <w:pgSz w:w="11906" w:h="16838"/>
      <w:pgMar w:top="720" w:right="720" w:bottom="720" w:left="720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5"/>
    <w:rsid w:val="000E04EE"/>
    <w:rsid w:val="001859A1"/>
    <w:rsid w:val="00197261"/>
    <w:rsid w:val="006B54DC"/>
    <w:rsid w:val="009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979C"/>
  <w15:chartTrackingRefBased/>
  <w15:docId w15:val="{B2C2AEFC-0832-4E51-9C34-D82DFABB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miss.sakowi42013@gmail.com</dc:creator>
  <cp:keywords/>
  <dc:description/>
  <cp:lastModifiedBy>miss.sakowi42013@gmail.com</cp:lastModifiedBy>
  <cp:revision>2</cp:revision>
  <dcterms:created xsi:type="dcterms:W3CDTF">2019-09-25T09:33:00Z</dcterms:created>
  <dcterms:modified xsi:type="dcterms:W3CDTF">2019-09-25T09:50:00Z</dcterms:modified>
</cp:coreProperties>
</file>